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6D394" w14:textId="77777777" w:rsidR="00E97BD2" w:rsidRPr="00E97BD2" w:rsidRDefault="00E97BD2" w:rsidP="00E97BD2">
      <w:pPr>
        <w:spacing w:after="0" w:line="240" w:lineRule="auto"/>
        <w:jc w:val="both"/>
      </w:pPr>
      <w:r w:rsidRPr="00E97BD2">
        <w:t xml:space="preserve">Hadir </w:t>
      </w:r>
      <w:proofErr w:type="spellStart"/>
      <w:r w:rsidRPr="00E97BD2">
        <w:t>sebagai</w:t>
      </w:r>
      <w:proofErr w:type="spellEnd"/>
      <w:r w:rsidRPr="00E97BD2">
        <w:t xml:space="preserve"> </w:t>
      </w:r>
      <w:proofErr w:type="spellStart"/>
      <w:r w:rsidRPr="00E97BD2">
        <w:t>aksesori</w:t>
      </w:r>
      <w:proofErr w:type="spellEnd"/>
      <w:r w:rsidRPr="00E97BD2">
        <w:t xml:space="preserve"> </w:t>
      </w:r>
      <w:proofErr w:type="spellStart"/>
      <w:r w:rsidRPr="00E97BD2">
        <w:t>esensial</w:t>
      </w:r>
      <w:proofErr w:type="spellEnd"/>
      <w:r w:rsidRPr="00E97BD2">
        <w:t xml:space="preserve"> </w:t>
      </w:r>
      <w:proofErr w:type="spellStart"/>
      <w:r w:rsidRPr="00E97BD2">
        <w:t>untuk</w:t>
      </w:r>
      <w:proofErr w:type="spellEnd"/>
      <w:r w:rsidRPr="00E97BD2">
        <w:t xml:space="preserve"> </w:t>
      </w:r>
      <w:r w:rsidRPr="00E97BD2">
        <w:rPr>
          <w:i/>
          <w:iCs/>
        </w:rPr>
        <w:t>Electronic Universal Testing Machine</w:t>
      </w:r>
      <w:r w:rsidRPr="00E97BD2">
        <w:t xml:space="preserve"> (UTM), </w:t>
      </w:r>
      <w:proofErr w:type="spellStart"/>
      <w:r w:rsidRPr="00E97BD2">
        <w:t>kabinet</w:t>
      </w:r>
      <w:proofErr w:type="spellEnd"/>
      <w:r w:rsidRPr="00E97BD2">
        <w:t xml:space="preserve"> uji </w:t>
      </w:r>
      <w:proofErr w:type="spellStart"/>
      <w:r w:rsidRPr="00E97BD2">
        <w:t>suhu</w:t>
      </w:r>
      <w:proofErr w:type="spellEnd"/>
      <w:r w:rsidRPr="00E97BD2">
        <w:t xml:space="preserve"> </w:t>
      </w:r>
      <w:proofErr w:type="spellStart"/>
      <w:r w:rsidRPr="00E97BD2">
        <w:t>tinggi</w:t>
      </w:r>
      <w:proofErr w:type="spellEnd"/>
      <w:r w:rsidRPr="00E97BD2">
        <w:t xml:space="preserve"> dan </w:t>
      </w:r>
      <w:proofErr w:type="spellStart"/>
      <w:r w:rsidRPr="00E97BD2">
        <w:t>rendah</w:t>
      </w:r>
      <w:proofErr w:type="spellEnd"/>
      <w:r w:rsidRPr="00E97BD2">
        <w:t xml:space="preserve"> </w:t>
      </w:r>
      <w:proofErr w:type="spellStart"/>
      <w:r w:rsidRPr="00E97BD2">
        <w:t>ini</w:t>
      </w:r>
      <w:proofErr w:type="spellEnd"/>
      <w:r w:rsidRPr="00E97BD2">
        <w:t xml:space="preserve"> </w:t>
      </w:r>
      <w:proofErr w:type="spellStart"/>
      <w:r w:rsidRPr="00E97BD2">
        <w:t>dirancang</w:t>
      </w:r>
      <w:proofErr w:type="spellEnd"/>
      <w:r w:rsidRPr="00E97BD2">
        <w:t xml:space="preserve"> </w:t>
      </w:r>
      <w:proofErr w:type="spellStart"/>
      <w:r w:rsidRPr="00E97BD2">
        <w:t>secara</w:t>
      </w:r>
      <w:proofErr w:type="spellEnd"/>
      <w:r w:rsidRPr="00E97BD2">
        <w:t xml:space="preserve"> </w:t>
      </w:r>
      <w:proofErr w:type="spellStart"/>
      <w:r w:rsidRPr="00E97BD2">
        <w:t>khusus</w:t>
      </w:r>
      <w:proofErr w:type="spellEnd"/>
      <w:r w:rsidRPr="00E97BD2">
        <w:t xml:space="preserve"> </w:t>
      </w:r>
      <w:proofErr w:type="spellStart"/>
      <w:r w:rsidRPr="00E97BD2">
        <w:t>untuk</w:t>
      </w:r>
      <w:proofErr w:type="spellEnd"/>
      <w:r w:rsidRPr="00E97BD2">
        <w:t xml:space="preserve"> </w:t>
      </w:r>
      <w:proofErr w:type="spellStart"/>
      <w:r w:rsidRPr="00E97BD2">
        <w:t>merevolusi</w:t>
      </w:r>
      <w:proofErr w:type="spellEnd"/>
      <w:r w:rsidRPr="00E97BD2">
        <w:t xml:space="preserve"> </w:t>
      </w:r>
      <w:proofErr w:type="spellStart"/>
      <w:r w:rsidRPr="00E97BD2">
        <w:t>kemampuan</w:t>
      </w:r>
      <w:proofErr w:type="spellEnd"/>
      <w:r w:rsidRPr="00E97BD2">
        <w:t xml:space="preserve"> </w:t>
      </w:r>
      <w:proofErr w:type="spellStart"/>
      <w:r w:rsidRPr="00E97BD2">
        <w:t>pengujian</w:t>
      </w:r>
      <w:proofErr w:type="spellEnd"/>
      <w:r w:rsidRPr="00E97BD2">
        <w:t xml:space="preserve"> material Anda. </w:t>
      </w:r>
      <w:proofErr w:type="spellStart"/>
      <w:r w:rsidRPr="00E97BD2">
        <w:t>Perangkat</w:t>
      </w:r>
      <w:proofErr w:type="spellEnd"/>
      <w:r w:rsidRPr="00E97BD2">
        <w:t xml:space="preserve"> </w:t>
      </w:r>
      <w:proofErr w:type="spellStart"/>
      <w:r w:rsidRPr="00E97BD2">
        <w:t>ini</w:t>
      </w:r>
      <w:proofErr w:type="spellEnd"/>
      <w:r w:rsidRPr="00E97BD2">
        <w:t xml:space="preserve"> </w:t>
      </w:r>
      <w:proofErr w:type="spellStart"/>
      <w:r w:rsidRPr="00E97BD2">
        <w:t>memungkinkan</w:t>
      </w:r>
      <w:proofErr w:type="spellEnd"/>
      <w:r w:rsidRPr="00E97BD2">
        <w:t xml:space="preserve"> </w:t>
      </w:r>
      <w:proofErr w:type="spellStart"/>
      <w:r w:rsidRPr="00E97BD2">
        <w:t>mesin</w:t>
      </w:r>
      <w:proofErr w:type="spellEnd"/>
      <w:r w:rsidRPr="00E97BD2">
        <w:t xml:space="preserve"> uji </w:t>
      </w:r>
      <w:proofErr w:type="spellStart"/>
      <w:r w:rsidRPr="00E97BD2">
        <w:t>tarik</w:t>
      </w:r>
      <w:proofErr w:type="spellEnd"/>
      <w:r w:rsidRPr="00E97BD2">
        <w:t xml:space="preserve"> </w:t>
      </w:r>
      <w:proofErr w:type="spellStart"/>
      <w:r w:rsidRPr="00E97BD2">
        <w:t>standar</w:t>
      </w:r>
      <w:proofErr w:type="spellEnd"/>
      <w:r w:rsidRPr="00E97BD2">
        <w:t xml:space="preserve"> Anda </w:t>
      </w:r>
      <w:proofErr w:type="spellStart"/>
      <w:r w:rsidRPr="00E97BD2">
        <w:t>untuk</w:t>
      </w:r>
      <w:proofErr w:type="spellEnd"/>
      <w:r w:rsidRPr="00E97BD2">
        <w:t xml:space="preserve"> </w:t>
      </w:r>
      <w:proofErr w:type="spellStart"/>
      <w:r w:rsidRPr="00E97BD2">
        <w:t>melakukan</w:t>
      </w:r>
      <w:proofErr w:type="spellEnd"/>
      <w:r w:rsidRPr="00E97BD2">
        <w:t xml:space="preserve"> </w:t>
      </w:r>
      <w:proofErr w:type="spellStart"/>
      <w:r w:rsidRPr="00E97BD2">
        <w:t>analisis</w:t>
      </w:r>
      <w:proofErr w:type="spellEnd"/>
      <w:r w:rsidRPr="00E97BD2">
        <w:t xml:space="preserve"> </w:t>
      </w:r>
      <w:proofErr w:type="spellStart"/>
      <w:r w:rsidRPr="00E97BD2">
        <w:t>kekuatan</w:t>
      </w:r>
      <w:proofErr w:type="spellEnd"/>
      <w:r w:rsidRPr="00E97BD2">
        <w:t xml:space="preserve"> dan </w:t>
      </w:r>
      <w:proofErr w:type="spellStart"/>
      <w:r w:rsidRPr="00E97BD2">
        <w:t>deformasi</w:t>
      </w:r>
      <w:proofErr w:type="spellEnd"/>
      <w:r w:rsidRPr="00E97BD2">
        <w:t xml:space="preserve"> material </w:t>
      </w:r>
      <w:proofErr w:type="spellStart"/>
      <w:r w:rsidRPr="00E97BD2">
        <w:t>dalam</w:t>
      </w:r>
      <w:proofErr w:type="spellEnd"/>
      <w:r w:rsidRPr="00E97BD2">
        <w:t xml:space="preserve"> </w:t>
      </w:r>
      <w:proofErr w:type="spellStart"/>
      <w:r w:rsidRPr="00E97BD2">
        <w:t>kondisi</w:t>
      </w:r>
      <w:proofErr w:type="spellEnd"/>
      <w:r w:rsidRPr="00E97BD2">
        <w:t xml:space="preserve"> </w:t>
      </w:r>
      <w:proofErr w:type="spellStart"/>
      <w:r w:rsidRPr="00E97BD2">
        <w:t>lingkungan</w:t>
      </w:r>
      <w:proofErr w:type="spellEnd"/>
      <w:r w:rsidRPr="00E97BD2">
        <w:t xml:space="preserve"> yang </w:t>
      </w:r>
      <w:proofErr w:type="spellStart"/>
      <w:r w:rsidRPr="00E97BD2">
        <w:t>terkontrol</w:t>
      </w:r>
      <w:proofErr w:type="spellEnd"/>
      <w:r w:rsidRPr="00E97BD2">
        <w:t xml:space="preserve"> </w:t>
      </w:r>
      <w:proofErr w:type="spellStart"/>
      <w:r w:rsidRPr="00E97BD2">
        <w:t>secara</w:t>
      </w:r>
      <w:proofErr w:type="spellEnd"/>
      <w:r w:rsidRPr="00E97BD2">
        <w:t xml:space="preserve"> </w:t>
      </w:r>
      <w:proofErr w:type="spellStart"/>
      <w:r w:rsidRPr="00E97BD2">
        <w:t>presisi</w:t>
      </w:r>
      <w:proofErr w:type="spellEnd"/>
      <w:r w:rsidRPr="00E97BD2">
        <w:t xml:space="preserve">, </w:t>
      </w:r>
      <w:proofErr w:type="spellStart"/>
      <w:r w:rsidRPr="00E97BD2">
        <w:t>dari</w:t>
      </w:r>
      <w:proofErr w:type="spellEnd"/>
      <w:r w:rsidRPr="00E97BD2">
        <w:t xml:space="preserve"> </w:t>
      </w:r>
      <w:proofErr w:type="spellStart"/>
      <w:r w:rsidRPr="00E97BD2">
        <w:t>suhu</w:t>
      </w:r>
      <w:proofErr w:type="spellEnd"/>
      <w:r w:rsidRPr="00E97BD2">
        <w:t xml:space="preserve"> sangat </w:t>
      </w:r>
      <w:proofErr w:type="spellStart"/>
      <w:r w:rsidRPr="00E97BD2">
        <w:t>tinggi</w:t>
      </w:r>
      <w:proofErr w:type="spellEnd"/>
      <w:r w:rsidRPr="00E97BD2">
        <w:t xml:space="preserve"> </w:t>
      </w:r>
      <w:proofErr w:type="spellStart"/>
      <w:r w:rsidRPr="00E97BD2">
        <w:t>hingga</w:t>
      </w:r>
      <w:proofErr w:type="spellEnd"/>
      <w:r w:rsidRPr="00E97BD2">
        <w:t xml:space="preserve"> sangat </w:t>
      </w:r>
      <w:proofErr w:type="spellStart"/>
      <w:r w:rsidRPr="00E97BD2">
        <w:t>rendah</w:t>
      </w:r>
      <w:proofErr w:type="spellEnd"/>
      <w:r w:rsidRPr="00E97BD2">
        <w:t xml:space="preserve">. Ini </w:t>
      </w:r>
      <w:proofErr w:type="spellStart"/>
      <w:r w:rsidRPr="00E97BD2">
        <w:t>adalah</w:t>
      </w:r>
      <w:proofErr w:type="spellEnd"/>
      <w:r w:rsidRPr="00E97BD2">
        <w:t xml:space="preserve"> </w:t>
      </w:r>
      <w:proofErr w:type="spellStart"/>
      <w:r w:rsidRPr="00E97BD2">
        <w:t>solusi</w:t>
      </w:r>
      <w:proofErr w:type="spellEnd"/>
      <w:r w:rsidRPr="00E97BD2">
        <w:t xml:space="preserve"> ideal </w:t>
      </w:r>
      <w:proofErr w:type="spellStart"/>
      <w:r w:rsidRPr="00E97BD2">
        <w:t>bagi</w:t>
      </w:r>
      <w:proofErr w:type="spellEnd"/>
      <w:r w:rsidRPr="00E97BD2">
        <w:t xml:space="preserve"> </w:t>
      </w:r>
      <w:proofErr w:type="spellStart"/>
      <w:r w:rsidRPr="00E97BD2">
        <w:t>laboratorium</w:t>
      </w:r>
      <w:proofErr w:type="spellEnd"/>
      <w:r w:rsidRPr="00E97BD2">
        <w:t xml:space="preserve"> R&amp;D, </w:t>
      </w:r>
      <w:proofErr w:type="spellStart"/>
      <w:r w:rsidRPr="00E97BD2">
        <w:t>institusi</w:t>
      </w:r>
      <w:proofErr w:type="spellEnd"/>
      <w:r w:rsidRPr="00E97BD2">
        <w:t xml:space="preserve"> </w:t>
      </w:r>
      <w:proofErr w:type="spellStart"/>
      <w:r w:rsidRPr="00E97BD2">
        <w:t>akademik</w:t>
      </w:r>
      <w:proofErr w:type="spellEnd"/>
      <w:r w:rsidRPr="00E97BD2">
        <w:t xml:space="preserve">, dan </w:t>
      </w:r>
      <w:proofErr w:type="spellStart"/>
      <w:r w:rsidRPr="00E97BD2">
        <w:t>departemen</w:t>
      </w:r>
      <w:proofErr w:type="spellEnd"/>
      <w:r w:rsidRPr="00E97BD2">
        <w:t xml:space="preserve"> </w:t>
      </w:r>
      <w:proofErr w:type="spellStart"/>
      <w:r w:rsidRPr="00E97BD2">
        <w:t>kontrol</w:t>
      </w:r>
      <w:proofErr w:type="spellEnd"/>
      <w:r w:rsidRPr="00E97BD2">
        <w:t xml:space="preserve"> </w:t>
      </w:r>
      <w:proofErr w:type="spellStart"/>
      <w:r w:rsidRPr="00E97BD2">
        <w:t>kualitas</w:t>
      </w:r>
      <w:proofErr w:type="spellEnd"/>
      <w:r w:rsidRPr="00E97BD2">
        <w:t xml:space="preserve"> di </w:t>
      </w:r>
      <w:proofErr w:type="spellStart"/>
      <w:r w:rsidRPr="00E97BD2">
        <w:t>industri</w:t>
      </w:r>
      <w:proofErr w:type="spellEnd"/>
      <w:r w:rsidRPr="00E97BD2">
        <w:t xml:space="preserve"> </w:t>
      </w:r>
      <w:proofErr w:type="spellStart"/>
      <w:r w:rsidRPr="00E97BD2">
        <w:t>otomotif</w:t>
      </w:r>
      <w:proofErr w:type="spellEnd"/>
      <w:r w:rsidRPr="00E97BD2">
        <w:t xml:space="preserve">, </w:t>
      </w:r>
      <w:proofErr w:type="spellStart"/>
      <w:r w:rsidRPr="00E97BD2">
        <w:t>dirgantara</w:t>
      </w:r>
      <w:proofErr w:type="spellEnd"/>
      <w:r w:rsidRPr="00E97BD2">
        <w:t xml:space="preserve">, </w:t>
      </w:r>
      <w:proofErr w:type="spellStart"/>
      <w:r w:rsidRPr="00E97BD2">
        <w:t>polimer</w:t>
      </w:r>
      <w:proofErr w:type="spellEnd"/>
      <w:r w:rsidRPr="00E97BD2">
        <w:t xml:space="preserve">, dan </w:t>
      </w:r>
      <w:proofErr w:type="spellStart"/>
      <w:r w:rsidRPr="00E97BD2">
        <w:t>metalurgi</w:t>
      </w:r>
      <w:proofErr w:type="spellEnd"/>
      <w:r w:rsidRPr="00E97BD2">
        <w:t xml:space="preserve"> yang </w:t>
      </w:r>
      <w:proofErr w:type="spellStart"/>
      <w:r w:rsidRPr="00E97BD2">
        <w:t>perlu</w:t>
      </w:r>
      <w:proofErr w:type="spellEnd"/>
      <w:r w:rsidRPr="00E97BD2">
        <w:t xml:space="preserve"> </w:t>
      </w:r>
      <w:proofErr w:type="spellStart"/>
      <w:r w:rsidRPr="00E97BD2">
        <w:t>memahami</w:t>
      </w:r>
      <w:proofErr w:type="spellEnd"/>
      <w:r w:rsidRPr="00E97BD2">
        <w:t xml:space="preserve"> </w:t>
      </w:r>
      <w:proofErr w:type="spellStart"/>
      <w:r w:rsidRPr="00E97BD2">
        <w:t>perilaku</w:t>
      </w:r>
      <w:proofErr w:type="spellEnd"/>
      <w:r w:rsidRPr="00E97BD2">
        <w:t xml:space="preserve"> material di </w:t>
      </w:r>
      <w:proofErr w:type="spellStart"/>
      <w:r w:rsidRPr="00E97BD2">
        <w:t>luar</w:t>
      </w:r>
      <w:proofErr w:type="spellEnd"/>
      <w:r w:rsidRPr="00E97BD2">
        <w:t xml:space="preserve"> </w:t>
      </w:r>
      <w:proofErr w:type="spellStart"/>
      <w:r w:rsidRPr="00E97BD2">
        <w:t>kondisi</w:t>
      </w:r>
      <w:proofErr w:type="spellEnd"/>
      <w:r w:rsidRPr="00E97BD2">
        <w:t xml:space="preserve"> normal.</w:t>
      </w:r>
    </w:p>
    <w:p w14:paraId="1A9FC828" w14:textId="77777777" w:rsidR="00E97BD2" w:rsidRPr="00E97BD2" w:rsidRDefault="00E97BD2" w:rsidP="00E97BD2">
      <w:pPr>
        <w:spacing w:after="0" w:line="240" w:lineRule="auto"/>
        <w:jc w:val="both"/>
      </w:pPr>
      <w:r w:rsidRPr="00E97BD2">
        <w:t xml:space="preserve">Salah </w:t>
      </w:r>
      <w:proofErr w:type="spellStart"/>
      <w:r w:rsidRPr="00E97BD2">
        <w:t>satu</w:t>
      </w:r>
      <w:proofErr w:type="spellEnd"/>
      <w:r w:rsidRPr="00E97BD2">
        <w:t xml:space="preserve"> </w:t>
      </w:r>
      <w:proofErr w:type="spellStart"/>
      <w:r w:rsidRPr="00E97BD2">
        <w:t>keunggulan</w:t>
      </w:r>
      <w:proofErr w:type="spellEnd"/>
      <w:r w:rsidRPr="00E97BD2">
        <w:t xml:space="preserve"> </w:t>
      </w:r>
      <w:proofErr w:type="spellStart"/>
      <w:r w:rsidRPr="00E97BD2">
        <w:t>utama</w:t>
      </w:r>
      <w:proofErr w:type="spellEnd"/>
      <w:r w:rsidRPr="00E97BD2">
        <w:t xml:space="preserve"> </w:t>
      </w:r>
      <w:proofErr w:type="spellStart"/>
      <w:r w:rsidRPr="00E97BD2">
        <w:t>dari</w:t>
      </w:r>
      <w:proofErr w:type="spellEnd"/>
      <w:r w:rsidRPr="00E97BD2">
        <w:t xml:space="preserve"> </w:t>
      </w:r>
      <w:proofErr w:type="spellStart"/>
      <w:r w:rsidRPr="00E97BD2">
        <w:t>kabinet</w:t>
      </w:r>
      <w:proofErr w:type="spellEnd"/>
      <w:r w:rsidRPr="00E97BD2">
        <w:t xml:space="preserve"> </w:t>
      </w:r>
      <w:proofErr w:type="spellStart"/>
      <w:r w:rsidRPr="00E97BD2">
        <w:t>ini</w:t>
      </w:r>
      <w:proofErr w:type="spellEnd"/>
      <w:r w:rsidRPr="00E97BD2">
        <w:t xml:space="preserve"> </w:t>
      </w:r>
      <w:proofErr w:type="spellStart"/>
      <w:r w:rsidRPr="00E97BD2">
        <w:t>adalah</w:t>
      </w:r>
      <w:proofErr w:type="spellEnd"/>
      <w:r w:rsidRPr="00E97BD2">
        <w:t xml:space="preserve"> </w:t>
      </w:r>
      <w:proofErr w:type="spellStart"/>
      <w:r w:rsidRPr="00E97BD2">
        <w:t>struktur</w:t>
      </w:r>
      <w:proofErr w:type="spellEnd"/>
      <w:r w:rsidRPr="00E97BD2">
        <w:t xml:space="preserve"> </w:t>
      </w:r>
      <w:proofErr w:type="spellStart"/>
      <w:r w:rsidRPr="00E97BD2">
        <w:t>instalasi</w:t>
      </w:r>
      <w:proofErr w:type="spellEnd"/>
      <w:r w:rsidRPr="00E97BD2">
        <w:t xml:space="preserve"> </w:t>
      </w:r>
      <w:proofErr w:type="spellStart"/>
      <w:r w:rsidRPr="00E97BD2">
        <w:t>translasi</w:t>
      </w:r>
      <w:proofErr w:type="spellEnd"/>
      <w:r w:rsidRPr="00E97BD2">
        <w:t xml:space="preserve"> </w:t>
      </w:r>
      <w:proofErr w:type="spellStart"/>
      <w:r w:rsidRPr="00E97BD2">
        <w:t>rel</w:t>
      </w:r>
      <w:proofErr w:type="spellEnd"/>
      <w:r w:rsidRPr="00E97BD2">
        <w:t xml:space="preserve"> yang </w:t>
      </w:r>
      <w:proofErr w:type="spellStart"/>
      <w:r w:rsidRPr="00E97BD2">
        <w:t>inovatif</w:t>
      </w:r>
      <w:proofErr w:type="spellEnd"/>
      <w:r w:rsidRPr="00E97BD2">
        <w:t xml:space="preserve">. Desain </w:t>
      </w:r>
      <w:proofErr w:type="spellStart"/>
      <w:r w:rsidRPr="00E97BD2">
        <w:t>cerdas</w:t>
      </w:r>
      <w:proofErr w:type="spellEnd"/>
      <w:r w:rsidRPr="00E97BD2">
        <w:t xml:space="preserve"> </w:t>
      </w:r>
      <w:proofErr w:type="spellStart"/>
      <w:r w:rsidRPr="00E97BD2">
        <w:t>ini</w:t>
      </w:r>
      <w:proofErr w:type="spellEnd"/>
      <w:r w:rsidRPr="00E97BD2">
        <w:t xml:space="preserve"> </w:t>
      </w:r>
      <w:proofErr w:type="spellStart"/>
      <w:r w:rsidRPr="00E97BD2">
        <w:t>memungkinkan</w:t>
      </w:r>
      <w:proofErr w:type="spellEnd"/>
      <w:r w:rsidRPr="00E97BD2">
        <w:t xml:space="preserve"> </w:t>
      </w:r>
      <w:proofErr w:type="spellStart"/>
      <w:r w:rsidRPr="00E97BD2">
        <w:t>pemasangan</w:t>
      </w:r>
      <w:proofErr w:type="spellEnd"/>
      <w:r w:rsidRPr="00E97BD2">
        <w:t xml:space="preserve"> dan </w:t>
      </w:r>
      <w:proofErr w:type="spellStart"/>
      <w:r w:rsidRPr="00E97BD2">
        <w:t>pelepasan</w:t>
      </w:r>
      <w:proofErr w:type="spellEnd"/>
      <w:r w:rsidRPr="00E97BD2">
        <w:t xml:space="preserve"> yang </w:t>
      </w:r>
      <w:proofErr w:type="spellStart"/>
      <w:r w:rsidRPr="00E97BD2">
        <w:t>mudah</w:t>
      </w:r>
      <w:proofErr w:type="spellEnd"/>
      <w:r w:rsidRPr="00E97BD2">
        <w:t xml:space="preserve"> pada </w:t>
      </w:r>
      <w:proofErr w:type="spellStart"/>
      <w:r w:rsidRPr="00E97BD2">
        <w:t>mesin</w:t>
      </w:r>
      <w:proofErr w:type="spellEnd"/>
      <w:r w:rsidRPr="00E97BD2">
        <w:t xml:space="preserve"> uji </w:t>
      </w:r>
      <w:proofErr w:type="spellStart"/>
      <w:r w:rsidRPr="00E97BD2">
        <w:t>utama</w:t>
      </w:r>
      <w:proofErr w:type="spellEnd"/>
      <w:r w:rsidRPr="00E97BD2">
        <w:t xml:space="preserve"> </w:t>
      </w:r>
      <w:proofErr w:type="spellStart"/>
      <w:r w:rsidRPr="00E97BD2">
        <w:t>tanpa</w:t>
      </w:r>
      <w:proofErr w:type="spellEnd"/>
      <w:r w:rsidRPr="00E97BD2">
        <w:t xml:space="preserve"> </w:t>
      </w:r>
      <w:proofErr w:type="spellStart"/>
      <w:r w:rsidRPr="00E97BD2">
        <w:t>memerlukan</w:t>
      </w:r>
      <w:proofErr w:type="spellEnd"/>
      <w:r w:rsidRPr="00E97BD2">
        <w:t xml:space="preserve"> </w:t>
      </w:r>
      <w:proofErr w:type="spellStart"/>
      <w:r w:rsidRPr="00E97BD2">
        <w:t>modifikasi</w:t>
      </w:r>
      <w:proofErr w:type="spellEnd"/>
      <w:r w:rsidRPr="00E97BD2">
        <w:t xml:space="preserve"> yang </w:t>
      </w:r>
      <w:proofErr w:type="spellStart"/>
      <w:r w:rsidRPr="00E97BD2">
        <w:t>rumit</w:t>
      </w:r>
      <w:proofErr w:type="spellEnd"/>
      <w:r w:rsidRPr="00E97BD2">
        <w:t xml:space="preserve">, </w:t>
      </w:r>
      <w:proofErr w:type="spellStart"/>
      <w:r w:rsidRPr="00E97BD2">
        <w:t>memberikan</w:t>
      </w:r>
      <w:proofErr w:type="spellEnd"/>
      <w:r w:rsidRPr="00E97BD2">
        <w:t xml:space="preserve"> </w:t>
      </w:r>
      <w:proofErr w:type="spellStart"/>
      <w:r w:rsidRPr="00E97BD2">
        <w:t>fleksibilitas</w:t>
      </w:r>
      <w:proofErr w:type="spellEnd"/>
      <w:r w:rsidRPr="00E97BD2">
        <w:t xml:space="preserve"> </w:t>
      </w:r>
      <w:proofErr w:type="spellStart"/>
      <w:r w:rsidRPr="00E97BD2">
        <w:t>operasional</w:t>
      </w:r>
      <w:proofErr w:type="spellEnd"/>
      <w:r w:rsidRPr="00E97BD2">
        <w:t xml:space="preserve"> yang </w:t>
      </w:r>
      <w:proofErr w:type="spellStart"/>
      <w:r w:rsidRPr="00E97BD2">
        <w:t>maksimal</w:t>
      </w:r>
      <w:proofErr w:type="spellEnd"/>
      <w:r w:rsidRPr="00E97BD2">
        <w:t xml:space="preserve">. </w:t>
      </w:r>
      <w:proofErr w:type="spellStart"/>
      <w:r w:rsidRPr="00E97BD2">
        <w:t>Konstruksi</w:t>
      </w:r>
      <w:proofErr w:type="spellEnd"/>
      <w:r w:rsidRPr="00E97BD2">
        <w:t xml:space="preserve"> </w:t>
      </w:r>
      <w:proofErr w:type="spellStart"/>
      <w:r w:rsidRPr="00E97BD2">
        <w:t>dinding</w:t>
      </w:r>
      <w:proofErr w:type="spellEnd"/>
      <w:r w:rsidRPr="00E97BD2">
        <w:t xml:space="preserve"> </w:t>
      </w:r>
      <w:proofErr w:type="spellStart"/>
      <w:r w:rsidRPr="00E97BD2">
        <w:t>ganda</w:t>
      </w:r>
      <w:proofErr w:type="spellEnd"/>
      <w:r w:rsidRPr="00E97BD2">
        <w:t xml:space="preserve"> yang </w:t>
      </w:r>
      <w:proofErr w:type="spellStart"/>
      <w:r w:rsidRPr="00E97BD2">
        <w:t>kokoh</w:t>
      </w:r>
      <w:proofErr w:type="spellEnd"/>
      <w:r w:rsidRPr="00E97BD2">
        <w:t xml:space="preserve">, </w:t>
      </w:r>
      <w:proofErr w:type="spellStart"/>
      <w:r w:rsidRPr="00E97BD2">
        <w:t>dengan</w:t>
      </w:r>
      <w:proofErr w:type="spellEnd"/>
      <w:r w:rsidRPr="00E97BD2">
        <w:t xml:space="preserve"> </w:t>
      </w:r>
      <w:proofErr w:type="spellStart"/>
      <w:r w:rsidRPr="00E97BD2">
        <w:t>lapisan</w:t>
      </w:r>
      <w:proofErr w:type="spellEnd"/>
      <w:r w:rsidRPr="00E97BD2">
        <w:t xml:space="preserve"> </w:t>
      </w:r>
      <w:proofErr w:type="spellStart"/>
      <w:r w:rsidRPr="00E97BD2">
        <w:t>luar</w:t>
      </w:r>
      <w:proofErr w:type="spellEnd"/>
      <w:r w:rsidRPr="00E97BD2">
        <w:t xml:space="preserve"> </w:t>
      </w:r>
      <w:proofErr w:type="spellStart"/>
      <w:r w:rsidRPr="00E97BD2">
        <w:t>dari</w:t>
      </w:r>
      <w:proofErr w:type="spellEnd"/>
      <w:r w:rsidRPr="00E97BD2">
        <w:t xml:space="preserve"> plat baja </w:t>
      </w:r>
      <w:proofErr w:type="spellStart"/>
      <w:r w:rsidRPr="00E97BD2">
        <w:t>canai</w:t>
      </w:r>
      <w:proofErr w:type="spellEnd"/>
      <w:r w:rsidRPr="00E97BD2">
        <w:t xml:space="preserve"> </w:t>
      </w:r>
      <w:proofErr w:type="spellStart"/>
      <w:r w:rsidRPr="00E97BD2">
        <w:t>dingin</w:t>
      </w:r>
      <w:proofErr w:type="spellEnd"/>
      <w:r w:rsidRPr="00E97BD2">
        <w:t xml:space="preserve"> dan </w:t>
      </w:r>
      <w:proofErr w:type="spellStart"/>
      <w:r w:rsidRPr="00E97BD2">
        <w:t>dinding</w:t>
      </w:r>
      <w:proofErr w:type="spellEnd"/>
      <w:r w:rsidRPr="00E97BD2">
        <w:t xml:space="preserve"> </w:t>
      </w:r>
      <w:proofErr w:type="spellStart"/>
      <w:r w:rsidRPr="00E97BD2">
        <w:t>dalam</w:t>
      </w:r>
      <w:proofErr w:type="spellEnd"/>
      <w:r w:rsidRPr="00E97BD2">
        <w:t xml:space="preserve"> </w:t>
      </w:r>
      <w:proofErr w:type="spellStart"/>
      <w:r w:rsidRPr="00E97BD2">
        <w:t>dari</w:t>
      </w:r>
      <w:proofErr w:type="spellEnd"/>
      <w:r w:rsidRPr="00E97BD2">
        <w:t xml:space="preserve"> </w:t>
      </w:r>
      <w:r w:rsidRPr="00E97BD2">
        <w:rPr>
          <w:i/>
          <w:iCs/>
        </w:rPr>
        <w:t>stainless steel</w:t>
      </w:r>
      <w:r w:rsidRPr="00E97BD2">
        <w:t xml:space="preserve">, </w:t>
      </w:r>
      <w:proofErr w:type="spellStart"/>
      <w:r w:rsidRPr="00E97BD2">
        <w:t>tidak</w:t>
      </w:r>
      <w:proofErr w:type="spellEnd"/>
      <w:r w:rsidRPr="00E97BD2">
        <w:t xml:space="preserve"> </w:t>
      </w:r>
      <w:proofErr w:type="spellStart"/>
      <w:r w:rsidRPr="00E97BD2">
        <w:t>hanya</w:t>
      </w:r>
      <w:proofErr w:type="spellEnd"/>
      <w:r w:rsidRPr="00E97BD2">
        <w:t xml:space="preserve"> </w:t>
      </w:r>
      <w:proofErr w:type="spellStart"/>
      <w:r w:rsidRPr="00E97BD2">
        <w:t>menjamin</w:t>
      </w:r>
      <w:proofErr w:type="spellEnd"/>
      <w:r w:rsidRPr="00E97BD2">
        <w:t xml:space="preserve"> </w:t>
      </w:r>
      <w:proofErr w:type="spellStart"/>
      <w:r w:rsidRPr="00E97BD2">
        <w:t>daya</w:t>
      </w:r>
      <w:proofErr w:type="spellEnd"/>
      <w:r w:rsidRPr="00E97BD2">
        <w:t xml:space="preserve"> </w:t>
      </w:r>
      <w:proofErr w:type="spellStart"/>
      <w:r w:rsidRPr="00E97BD2">
        <w:t>tahan</w:t>
      </w:r>
      <w:proofErr w:type="spellEnd"/>
      <w:r w:rsidRPr="00E97BD2">
        <w:t xml:space="preserve"> </w:t>
      </w:r>
      <w:proofErr w:type="spellStart"/>
      <w:r w:rsidRPr="00E97BD2">
        <w:t>jangka</w:t>
      </w:r>
      <w:proofErr w:type="spellEnd"/>
      <w:r w:rsidRPr="00E97BD2">
        <w:t xml:space="preserve"> </w:t>
      </w:r>
      <w:proofErr w:type="spellStart"/>
      <w:r w:rsidRPr="00E97BD2">
        <w:t>panjang</w:t>
      </w:r>
      <w:proofErr w:type="spellEnd"/>
      <w:r w:rsidRPr="00E97BD2">
        <w:t xml:space="preserve"> </w:t>
      </w:r>
      <w:proofErr w:type="spellStart"/>
      <w:r w:rsidRPr="00E97BD2">
        <w:t>tetapi</w:t>
      </w:r>
      <w:proofErr w:type="spellEnd"/>
      <w:r w:rsidRPr="00E97BD2">
        <w:t xml:space="preserve"> juga </w:t>
      </w:r>
      <w:proofErr w:type="spellStart"/>
      <w:r w:rsidRPr="00E97BD2">
        <w:t>isolasi</w:t>
      </w:r>
      <w:proofErr w:type="spellEnd"/>
      <w:r w:rsidRPr="00E97BD2">
        <w:t xml:space="preserve"> </w:t>
      </w:r>
      <w:proofErr w:type="spellStart"/>
      <w:r w:rsidRPr="00E97BD2">
        <w:t>termal</w:t>
      </w:r>
      <w:proofErr w:type="spellEnd"/>
      <w:r w:rsidRPr="00E97BD2">
        <w:t xml:space="preserve"> yang </w:t>
      </w:r>
      <w:proofErr w:type="spellStart"/>
      <w:r w:rsidRPr="00E97BD2">
        <w:t>efisien</w:t>
      </w:r>
      <w:proofErr w:type="spellEnd"/>
      <w:r w:rsidRPr="00E97BD2">
        <w:t xml:space="preserve"> </w:t>
      </w:r>
      <w:proofErr w:type="spellStart"/>
      <w:r w:rsidRPr="00E97BD2">
        <w:t>untuk</w:t>
      </w:r>
      <w:proofErr w:type="spellEnd"/>
      <w:r w:rsidRPr="00E97BD2">
        <w:t xml:space="preserve"> </w:t>
      </w:r>
      <w:proofErr w:type="spellStart"/>
      <w:r w:rsidRPr="00E97BD2">
        <w:t>menjaga</w:t>
      </w:r>
      <w:proofErr w:type="spellEnd"/>
      <w:r w:rsidRPr="00E97BD2">
        <w:t xml:space="preserve"> </w:t>
      </w:r>
      <w:proofErr w:type="spellStart"/>
      <w:r w:rsidRPr="00E97BD2">
        <w:t>stabilitas</w:t>
      </w:r>
      <w:proofErr w:type="spellEnd"/>
      <w:r w:rsidRPr="00E97BD2">
        <w:t xml:space="preserve"> </w:t>
      </w:r>
      <w:proofErr w:type="spellStart"/>
      <w:r w:rsidRPr="00E97BD2">
        <w:t>suhu</w:t>
      </w:r>
      <w:proofErr w:type="spellEnd"/>
      <w:r w:rsidRPr="00E97BD2">
        <w:t xml:space="preserve"> di </w:t>
      </w:r>
      <w:proofErr w:type="spellStart"/>
      <w:r w:rsidRPr="00E97BD2">
        <w:t>dalam</w:t>
      </w:r>
      <w:proofErr w:type="spellEnd"/>
      <w:r w:rsidRPr="00E97BD2">
        <w:t xml:space="preserve"> </w:t>
      </w:r>
      <w:proofErr w:type="spellStart"/>
      <w:r w:rsidRPr="00E97BD2">
        <w:t>ruang</w:t>
      </w:r>
      <w:proofErr w:type="spellEnd"/>
      <w:r w:rsidRPr="00E97BD2">
        <w:t xml:space="preserve"> uji.</w:t>
      </w:r>
    </w:p>
    <w:p w14:paraId="7ECE75E0" w14:textId="77777777" w:rsidR="00E97BD2" w:rsidRPr="00E97BD2" w:rsidRDefault="00E97BD2" w:rsidP="00E97BD2">
      <w:pPr>
        <w:spacing w:after="0" w:line="240" w:lineRule="auto"/>
        <w:jc w:val="both"/>
      </w:pPr>
      <w:proofErr w:type="spellStart"/>
      <w:r w:rsidRPr="00E97BD2">
        <w:t>Dengan</w:t>
      </w:r>
      <w:proofErr w:type="spellEnd"/>
      <w:r w:rsidRPr="00E97BD2">
        <w:t xml:space="preserve"> </w:t>
      </w:r>
      <w:proofErr w:type="spellStart"/>
      <w:r w:rsidRPr="00E97BD2">
        <w:t>rentang</w:t>
      </w:r>
      <w:proofErr w:type="spellEnd"/>
      <w:r w:rsidRPr="00E97BD2">
        <w:t xml:space="preserve"> </w:t>
      </w:r>
      <w:proofErr w:type="spellStart"/>
      <w:r w:rsidRPr="00E97BD2">
        <w:t>kontrol</w:t>
      </w:r>
      <w:proofErr w:type="spellEnd"/>
      <w:r w:rsidRPr="00E97BD2">
        <w:t xml:space="preserve"> </w:t>
      </w:r>
      <w:proofErr w:type="spellStart"/>
      <w:r w:rsidRPr="00E97BD2">
        <w:t>temperatur</w:t>
      </w:r>
      <w:proofErr w:type="spellEnd"/>
      <w:r w:rsidRPr="00E97BD2">
        <w:t xml:space="preserve"> yang sangat </w:t>
      </w:r>
      <w:proofErr w:type="spellStart"/>
      <w:r w:rsidRPr="00E97BD2">
        <w:t>luas</w:t>
      </w:r>
      <w:proofErr w:type="spellEnd"/>
      <w:r w:rsidRPr="00E97BD2">
        <w:t xml:space="preserve">, </w:t>
      </w:r>
      <w:proofErr w:type="spellStart"/>
      <w:r w:rsidRPr="00E97BD2">
        <w:t>tersedia</w:t>
      </w:r>
      <w:proofErr w:type="spellEnd"/>
      <w:r w:rsidRPr="00E97BD2">
        <w:t xml:space="preserve"> </w:t>
      </w:r>
      <w:proofErr w:type="spellStart"/>
      <w:r w:rsidRPr="00E97BD2">
        <w:t>dalam</w:t>
      </w:r>
      <w:proofErr w:type="spellEnd"/>
      <w:r w:rsidRPr="00E97BD2">
        <w:t xml:space="preserve"> </w:t>
      </w:r>
      <w:proofErr w:type="spellStart"/>
      <w:r w:rsidRPr="00E97BD2">
        <w:t>berbagai</w:t>
      </w:r>
      <w:proofErr w:type="spellEnd"/>
      <w:r w:rsidRPr="00E97BD2">
        <w:t xml:space="preserve"> </w:t>
      </w:r>
      <w:proofErr w:type="spellStart"/>
      <w:r w:rsidRPr="00E97BD2">
        <w:t>konfigurasi</w:t>
      </w:r>
      <w:proofErr w:type="spellEnd"/>
      <w:r w:rsidRPr="00E97BD2">
        <w:t xml:space="preserve"> </w:t>
      </w:r>
      <w:proofErr w:type="spellStart"/>
      <w:r w:rsidRPr="00E97BD2">
        <w:t>untuk</w:t>
      </w:r>
      <w:proofErr w:type="spellEnd"/>
      <w:r w:rsidRPr="00E97BD2">
        <w:t xml:space="preserve"> </w:t>
      </w:r>
      <w:proofErr w:type="spellStart"/>
      <w:r w:rsidRPr="00E97BD2">
        <w:t>memenuhi</w:t>
      </w:r>
      <w:proofErr w:type="spellEnd"/>
      <w:r w:rsidRPr="00E97BD2">
        <w:t xml:space="preserve"> </w:t>
      </w:r>
      <w:proofErr w:type="spellStart"/>
      <w:r w:rsidRPr="00E97BD2">
        <w:t>kebutuhan</w:t>
      </w:r>
      <w:proofErr w:type="spellEnd"/>
      <w:r w:rsidRPr="00E97BD2">
        <w:t xml:space="preserve"> </w:t>
      </w:r>
      <w:proofErr w:type="spellStart"/>
      <w:r w:rsidRPr="00E97BD2">
        <w:t>spesifik</w:t>
      </w:r>
      <w:proofErr w:type="spellEnd"/>
      <w:r w:rsidRPr="00E97BD2">
        <w:t xml:space="preserve"> Anda. Mulai </w:t>
      </w:r>
      <w:proofErr w:type="spellStart"/>
      <w:r w:rsidRPr="00E97BD2">
        <w:t>dari</w:t>
      </w:r>
      <w:proofErr w:type="spellEnd"/>
      <w:r w:rsidRPr="00E97BD2">
        <w:t xml:space="preserve"> model </w:t>
      </w:r>
      <w:proofErr w:type="spellStart"/>
      <w:r w:rsidRPr="00E97BD2">
        <w:t>pemanasan</w:t>
      </w:r>
      <w:proofErr w:type="spellEnd"/>
      <w:r w:rsidRPr="00E97BD2">
        <w:t xml:space="preserve"> </w:t>
      </w:r>
      <w:proofErr w:type="spellStart"/>
      <w:r w:rsidRPr="00E97BD2">
        <w:t>saja</w:t>
      </w:r>
      <w:proofErr w:type="spellEnd"/>
      <w:r w:rsidRPr="00E97BD2">
        <w:t xml:space="preserve"> yang </w:t>
      </w:r>
      <w:proofErr w:type="spellStart"/>
      <w:r w:rsidRPr="00E97BD2">
        <w:t>mencapai</w:t>
      </w:r>
      <w:proofErr w:type="spellEnd"/>
      <w:r w:rsidRPr="00E97BD2">
        <w:t xml:space="preserve"> </w:t>
      </w:r>
      <w:proofErr w:type="spellStart"/>
      <w:r w:rsidRPr="00E97BD2">
        <w:t>suhu</w:t>
      </w:r>
      <w:proofErr w:type="spellEnd"/>
      <w:r w:rsidRPr="00E97BD2">
        <w:t xml:space="preserve"> </w:t>
      </w:r>
      <w:proofErr w:type="spellStart"/>
      <w:r w:rsidRPr="00E97BD2">
        <w:t>ratusan</w:t>
      </w:r>
      <w:proofErr w:type="spellEnd"/>
      <w:r w:rsidRPr="00E97BD2">
        <w:t xml:space="preserve"> </w:t>
      </w:r>
      <w:proofErr w:type="spellStart"/>
      <w:r w:rsidRPr="00E97BD2">
        <w:t>derajat</w:t>
      </w:r>
      <w:proofErr w:type="spellEnd"/>
      <w:r w:rsidRPr="00E97BD2">
        <w:t xml:space="preserve"> </w:t>
      </w:r>
      <w:proofErr w:type="spellStart"/>
      <w:r w:rsidRPr="00E97BD2">
        <w:t>Celcius</w:t>
      </w:r>
      <w:proofErr w:type="spellEnd"/>
      <w:r w:rsidRPr="00E97BD2">
        <w:t xml:space="preserve">, </w:t>
      </w:r>
      <w:proofErr w:type="spellStart"/>
      <w:r w:rsidRPr="00E97BD2">
        <w:t>hingga</w:t>
      </w:r>
      <w:proofErr w:type="spellEnd"/>
      <w:r w:rsidRPr="00E97BD2">
        <w:t xml:space="preserve"> </w:t>
      </w:r>
      <w:proofErr w:type="spellStart"/>
      <w:r w:rsidRPr="00E97BD2">
        <w:t>sistem</w:t>
      </w:r>
      <w:proofErr w:type="spellEnd"/>
      <w:r w:rsidRPr="00E97BD2">
        <w:t xml:space="preserve"> </w:t>
      </w:r>
      <w:proofErr w:type="spellStart"/>
      <w:r w:rsidRPr="00E97BD2">
        <w:t>canggih</w:t>
      </w:r>
      <w:proofErr w:type="spellEnd"/>
      <w:r w:rsidRPr="00E97BD2">
        <w:t xml:space="preserve"> </w:t>
      </w:r>
      <w:proofErr w:type="spellStart"/>
      <w:r w:rsidRPr="00E97BD2">
        <w:t>dengan</w:t>
      </w:r>
      <w:proofErr w:type="spellEnd"/>
      <w:r w:rsidRPr="00E97BD2">
        <w:t xml:space="preserve"> </w:t>
      </w:r>
      <w:proofErr w:type="spellStart"/>
      <w:r w:rsidRPr="00E97BD2">
        <w:t>refrigerasi</w:t>
      </w:r>
      <w:proofErr w:type="spellEnd"/>
      <w:r w:rsidRPr="00E97BD2">
        <w:t xml:space="preserve"> </w:t>
      </w:r>
      <w:proofErr w:type="spellStart"/>
      <w:r w:rsidRPr="00E97BD2">
        <w:t>kompresor</w:t>
      </w:r>
      <w:proofErr w:type="spellEnd"/>
      <w:r w:rsidRPr="00E97BD2">
        <w:t xml:space="preserve"> </w:t>
      </w:r>
      <w:proofErr w:type="spellStart"/>
      <w:r w:rsidRPr="00E97BD2">
        <w:t>tunggal</w:t>
      </w:r>
      <w:proofErr w:type="spellEnd"/>
      <w:r w:rsidRPr="00E97BD2">
        <w:t xml:space="preserve"> </w:t>
      </w:r>
      <w:proofErr w:type="spellStart"/>
      <w:r w:rsidRPr="00E97BD2">
        <w:t>atau</w:t>
      </w:r>
      <w:proofErr w:type="spellEnd"/>
      <w:r w:rsidRPr="00E97BD2">
        <w:t xml:space="preserve"> </w:t>
      </w:r>
      <w:proofErr w:type="spellStart"/>
      <w:r w:rsidRPr="00E97BD2">
        <w:t>ganda</w:t>
      </w:r>
      <w:proofErr w:type="spellEnd"/>
      <w:r w:rsidRPr="00E97BD2">
        <w:t xml:space="preserve"> dan </w:t>
      </w:r>
      <w:proofErr w:type="spellStart"/>
      <w:r w:rsidRPr="00E97BD2">
        <w:t>pendinginan</w:t>
      </w:r>
      <w:proofErr w:type="spellEnd"/>
      <w:r w:rsidRPr="00E97BD2">
        <w:t xml:space="preserve"> nitrogen </w:t>
      </w:r>
      <w:proofErr w:type="spellStart"/>
      <w:r w:rsidRPr="00E97BD2">
        <w:t>cair</w:t>
      </w:r>
      <w:proofErr w:type="spellEnd"/>
      <w:r w:rsidRPr="00E97BD2">
        <w:t xml:space="preserve"> </w:t>
      </w:r>
      <w:proofErr w:type="spellStart"/>
      <w:r w:rsidRPr="00E97BD2">
        <w:t>untuk</w:t>
      </w:r>
      <w:proofErr w:type="spellEnd"/>
      <w:r w:rsidRPr="00E97BD2">
        <w:t xml:space="preserve"> </w:t>
      </w:r>
      <w:proofErr w:type="spellStart"/>
      <w:r w:rsidRPr="00E97BD2">
        <w:t>mencapai</w:t>
      </w:r>
      <w:proofErr w:type="spellEnd"/>
      <w:r w:rsidRPr="00E97BD2">
        <w:t xml:space="preserve"> </w:t>
      </w:r>
      <w:proofErr w:type="spellStart"/>
      <w:r w:rsidRPr="00E97BD2">
        <w:t>suhu</w:t>
      </w:r>
      <w:proofErr w:type="spellEnd"/>
      <w:r w:rsidRPr="00E97BD2">
        <w:t xml:space="preserve"> sub-</w:t>
      </w:r>
      <w:proofErr w:type="spellStart"/>
      <w:r w:rsidRPr="00E97BD2">
        <w:t>nol</w:t>
      </w:r>
      <w:proofErr w:type="spellEnd"/>
      <w:r w:rsidRPr="00E97BD2">
        <w:t xml:space="preserve"> yang </w:t>
      </w:r>
      <w:proofErr w:type="spellStart"/>
      <w:r w:rsidRPr="00E97BD2">
        <w:t>ekstrim</w:t>
      </w:r>
      <w:proofErr w:type="spellEnd"/>
      <w:r w:rsidRPr="00E97BD2">
        <w:t xml:space="preserve">. </w:t>
      </w:r>
      <w:proofErr w:type="spellStart"/>
      <w:r w:rsidRPr="00E97BD2">
        <w:t>Kontrol</w:t>
      </w:r>
      <w:proofErr w:type="spellEnd"/>
      <w:r w:rsidRPr="00E97BD2">
        <w:t xml:space="preserve"> </w:t>
      </w:r>
      <w:proofErr w:type="spellStart"/>
      <w:r w:rsidRPr="00E97BD2">
        <w:t>temperatur</w:t>
      </w:r>
      <w:proofErr w:type="spellEnd"/>
      <w:r w:rsidRPr="00E97BD2">
        <w:t xml:space="preserve"> </w:t>
      </w:r>
      <w:proofErr w:type="spellStart"/>
      <w:r w:rsidRPr="00E97BD2">
        <w:t>otomatis</w:t>
      </w:r>
      <w:proofErr w:type="spellEnd"/>
      <w:r w:rsidRPr="00E97BD2">
        <w:t xml:space="preserve"> PID yang </w:t>
      </w:r>
      <w:proofErr w:type="spellStart"/>
      <w:r w:rsidRPr="00E97BD2">
        <w:t>canggih</w:t>
      </w:r>
      <w:proofErr w:type="spellEnd"/>
      <w:r w:rsidRPr="00E97BD2">
        <w:t xml:space="preserve"> </w:t>
      </w:r>
      <w:proofErr w:type="spellStart"/>
      <w:r w:rsidRPr="00E97BD2">
        <w:t>memastikan</w:t>
      </w:r>
      <w:proofErr w:type="spellEnd"/>
      <w:r w:rsidRPr="00E97BD2">
        <w:t xml:space="preserve"> </w:t>
      </w:r>
      <w:proofErr w:type="spellStart"/>
      <w:r w:rsidRPr="00E97BD2">
        <w:t>akurasi</w:t>
      </w:r>
      <w:proofErr w:type="spellEnd"/>
      <w:r w:rsidRPr="00E97BD2">
        <w:t xml:space="preserve"> dan </w:t>
      </w:r>
      <w:proofErr w:type="spellStart"/>
      <w:r w:rsidRPr="00E97BD2">
        <w:t>stabilitas</w:t>
      </w:r>
      <w:proofErr w:type="spellEnd"/>
      <w:r w:rsidRPr="00E97BD2">
        <w:t xml:space="preserve"> </w:t>
      </w:r>
      <w:proofErr w:type="spellStart"/>
      <w:r w:rsidRPr="00E97BD2">
        <w:t>suhu</w:t>
      </w:r>
      <w:proofErr w:type="spellEnd"/>
      <w:r w:rsidRPr="00E97BD2">
        <w:t xml:space="preserve"> </w:t>
      </w:r>
      <w:proofErr w:type="spellStart"/>
      <w:r w:rsidRPr="00E97BD2">
        <w:t>dengan</w:t>
      </w:r>
      <w:proofErr w:type="spellEnd"/>
      <w:r w:rsidRPr="00E97BD2">
        <w:t xml:space="preserve"> </w:t>
      </w:r>
      <w:proofErr w:type="spellStart"/>
      <w:r w:rsidRPr="00E97BD2">
        <w:t>fluktuasi</w:t>
      </w:r>
      <w:proofErr w:type="spellEnd"/>
      <w:r w:rsidRPr="00E97BD2">
        <w:t xml:space="preserve"> minimal, </w:t>
      </w:r>
      <w:proofErr w:type="spellStart"/>
      <w:r w:rsidRPr="00E97BD2">
        <w:t>sehingga</w:t>
      </w:r>
      <w:proofErr w:type="spellEnd"/>
      <w:r w:rsidRPr="00E97BD2">
        <w:t xml:space="preserve"> </w:t>
      </w:r>
      <w:proofErr w:type="spellStart"/>
      <w:r w:rsidRPr="00E97BD2">
        <w:t>setiap</w:t>
      </w:r>
      <w:proofErr w:type="spellEnd"/>
      <w:r w:rsidRPr="00E97BD2">
        <w:t xml:space="preserve"> </w:t>
      </w:r>
      <w:proofErr w:type="spellStart"/>
      <w:r w:rsidRPr="00E97BD2">
        <w:t>hasil</w:t>
      </w:r>
      <w:proofErr w:type="spellEnd"/>
      <w:r w:rsidRPr="00E97BD2">
        <w:t xml:space="preserve"> </w:t>
      </w:r>
      <w:proofErr w:type="spellStart"/>
      <w:r w:rsidRPr="00E97BD2">
        <w:t>pengujian</w:t>
      </w:r>
      <w:proofErr w:type="spellEnd"/>
      <w:r w:rsidRPr="00E97BD2">
        <w:t xml:space="preserve"> yang Anda </w:t>
      </w:r>
      <w:proofErr w:type="spellStart"/>
      <w:r w:rsidRPr="00E97BD2">
        <w:t>dapatkan</w:t>
      </w:r>
      <w:proofErr w:type="spellEnd"/>
      <w:r w:rsidRPr="00E97BD2">
        <w:t xml:space="preserve"> sangat </w:t>
      </w:r>
      <w:proofErr w:type="spellStart"/>
      <w:r w:rsidRPr="00E97BD2">
        <w:t>andal</w:t>
      </w:r>
      <w:proofErr w:type="spellEnd"/>
      <w:r w:rsidRPr="00E97BD2">
        <w:t xml:space="preserve"> dan </w:t>
      </w:r>
      <w:proofErr w:type="spellStart"/>
      <w:r w:rsidRPr="00E97BD2">
        <w:t>dapat</w:t>
      </w:r>
      <w:proofErr w:type="spellEnd"/>
      <w:r w:rsidRPr="00E97BD2">
        <w:t xml:space="preserve"> </w:t>
      </w:r>
      <w:proofErr w:type="spellStart"/>
      <w:r w:rsidRPr="00E97BD2">
        <w:t>diulang</w:t>
      </w:r>
      <w:proofErr w:type="spellEnd"/>
      <w:r w:rsidRPr="00E97BD2">
        <w:t xml:space="preserve"> </w:t>
      </w:r>
      <w:proofErr w:type="spellStart"/>
      <w:r w:rsidRPr="00E97BD2">
        <w:t>kembali</w:t>
      </w:r>
      <w:proofErr w:type="spellEnd"/>
      <w:r w:rsidRPr="00E97BD2">
        <w:t>.</w:t>
      </w:r>
    </w:p>
    <w:p w14:paraId="518D204A" w14:textId="77777777" w:rsidR="00E97BD2" w:rsidRDefault="00E97BD2" w:rsidP="00E97BD2">
      <w:pPr>
        <w:spacing w:after="0" w:line="240" w:lineRule="auto"/>
        <w:jc w:val="both"/>
      </w:pPr>
      <w:proofErr w:type="spellStart"/>
      <w:r w:rsidRPr="00E97BD2">
        <w:t>Untuk</w:t>
      </w:r>
      <w:proofErr w:type="spellEnd"/>
      <w:r w:rsidRPr="00E97BD2">
        <w:t xml:space="preserve"> </w:t>
      </w:r>
      <w:proofErr w:type="spellStart"/>
      <w:r w:rsidRPr="00E97BD2">
        <w:t>kemudahan</w:t>
      </w:r>
      <w:proofErr w:type="spellEnd"/>
      <w:r w:rsidRPr="00E97BD2">
        <w:t xml:space="preserve"> </w:t>
      </w:r>
      <w:proofErr w:type="spellStart"/>
      <w:r w:rsidRPr="00E97BD2">
        <w:t>pengoperasian</w:t>
      </w:r>
      <w:proofErr w:type="spellEnd"/>
      <w:r w:rsidRPr="00E97BD2">
        <w:t xml:space="preserve">, </w:t>
      </w:r>
      <w:proofErr w:type="spellStart"/>
      <w:r w:rsidRPr="00E97BD2">
        <w:t>kabinet</w:t>
      </w:r>
      <w:proofErr w:type="spellEnd"/>
      <w:r w:rsidRPr="00E97BD2">
        <w:t xml:space="preserve"> </w:t>
      </w:r>
      <w:proofErr w:type="spellStart"/>
      <w:r w:rsidRPr="00E97BD2">
        <w:t>ini</w:t>
      </w:r>
      <w:proofErr w:type="spellEnd"/>
      <w:r w:rsidRPr="00E97BD2">
        <w:t xml:space="preserve"> </w:t>
      </w:r>
      <w:proofErr w:type="spellStart"/>
      <w:r w:rsidRPr="00E97BD2">
        <w:t>dilengkapi</w:t>
      </w:r>
      <w:proofErr w:type="spellEnd"/>
      <w:r w:rsidRPr="00E97BD2">
        <w:t xml:space="preserve"> </w:t>
      </w:r>
      <w:proofErr w:type="spellStart"/>
      <w:r w:rsidRPr="00E97BD2">
        <w:t>dengan</w:t>
      </w:r>
      <w:proofErr w:type="spellEnd"/>
      <w:r w:rsidRPr="00E97BD2">
        <w:t xml:space="preserve"> </w:t>
      </w:r>
      <w:proofErr w:type="spellStart"/>
      <w:r w:rsidRPr="00E97BD2">
        <w:t>jendela</w:t>
      </w:r>
      <w:proofErr w:type="spellEnd"/>
      <w:r w:rsidRPr="00E97BD2">
        <w:t xml:space="preserve"> </w:t>
      </w:r>
      <w:proofErr w:type="spellStart"/>
      <w:r w:rsidRPr="00E97BD2">
        <w:t>observasi</w:t>
      </w:r>
      <w:proofErr w:type="spellEnd"/>
      <w:r w:rsidRPr="00E97BD2">
        <w:t xml:space="preserve"> </w:t>
      </w:r>
      <w:proofErr w:type="spellStart"/>
      <w:r w:rsidRPr="00E97BD2">
        <w:t>kaca</w:t>
      </w:r>
      <w:proofErr w:type="spellEnd"/>
      <w:r w:rsidRPr="00E97BD2">
        <w:t xml:space="preserve"> </w:t>
      </w:r>
      <w:proofErr w:type="spellStart"/>
      <w:r w:rsidRPr="00E97BD2">
        <w:t>berongga</w:t>
      </w:r>
      <w:proofErr w:type="spellEnd"/>
      <w:r w:rsidRPr="00E97BD2">
        <w:t xml:space="preserve"> </w:t>
      </w:r>
      <w:proofErr w:type="spellStart"/>
      <w:r w:rsidRPr="00E97BD2">
        <w:t>berpemanas</w:t>
      </w:r>
      <w:proofErr w:type="spellEnd"/>
      <w:r w:rsidRPr="00E97BD2">
        <w:t xml:space="preserve">. Fitur </w:t>
      </w:r>
      <w:proofErr w:type="spellStart"/>
      <w:r w:rsidRPr="00E97BD2">
        <w:t>ini</w:t>
      </w:r>
      <w:proofErr w:type="spellEnd"/>
      <w:r w:rsidRPr="00E97BD2">
        <w:t xml:space="preserve"> </w:t>
      </w:r>
      <w:proofErr w:type="spellStart"/>
      <w:r w:rsidRPr="00E97BD2">
        <w:t>memungkinkan</w:t>
      </w:r>
      <w:proofErr w:type="spellEnd"/>
      <w:r w:rsidRPr="00E97BD2">
        <w:t xml:space="preserve"> Anda </w:t>
      </w:r>
      <w:proofErr w:type="spellStart"/>
      <w:r w:rsidRPr="00E97BD2">
        <w:t>untuk</w:t>
      </w:r>
      <w:proofErr w:type="spellEnd"/>
      <w:r w:rsidRPr="00E97BD2">
        <w:t xml:space="preserve"> </w:t>
      </w:r>
      <w:proofErr w:type="spellStart"/>
      <w:r w:rsidRPr="00E97BD2">
        <w:t>memantau</w:t>
      </w:r>
      <w:proofErr w:type="spellEnd"/>
      <w:r w:rsidRPr="00E97BD2">
        <w:t xml:space="preserve"> </w:t>
      </w:r>
      <w:proofErr w:type="spellStart"/>
      <w:r w:rsidRPr="00E97BD2">
        <w:t>sampel</w:t>
      </w:r>
      <w:proofErr w:type="spellEnd"/>
      <w:r w:rsidRPr="00E97BD2">
        <w:t xml:space="preserve"> </w:t>
      </w:r>
      <w:proofErr w:type="spellStart"/>
      <w:r w:rsidRPr="00E97BD2">
        <w:t>secara</w:t>
      </w:r>
      <w:proofErr w:type="spellEnd"/>
      <w:r w:rsidRPr="00E97BD2">
        <w:t xml:space="preserve"> visual </w:t>
      </w:r>
      <w:proofErr w:type="spellStart"/>
      <w:r w:rsidRPr="00E97BD2">
        <w:t>selama</w:t>
      </w:r>
      <w:proofErr w:type="spellEnd"/>
      <w:r w:rsidRPr="00E97BD2">
        <w:t xml:space="preserve"> proses </w:t>
      </w:r>
      <w:proofErr w:type="spellStart"/>
      <w:r w:rsidRPr="00E97BD2">
        <w:t>pengujian</w:t>
      </w:r>
      <w:proofErr w:type="spellEnd"/>
      <w:r w:rsidRPr="00E97BD2">
        <w:t xml:space="preserve"> </w:t>
      </w:r>
      <w:proofErr w:type="spellStart"/>
      <w:r w:rsidRPr="00E97BD2">
        <w:t>berlangsung</w:t>
      </w:r>
      <w:proofErr w:type="spellEnd"/>
      <w:r w:rsidRPr="00E97BD2">
        <w:t xml:space="preserve"> </w:t>
      </w:r>
      <w:proofErr w:type="spellStart"/>
      <w:r w:rsidRPr="00E97BD2">
        <w:t>tanpa</w:t>
      </w:r>
      <w:proofErr w:type="spellEnd"/>
      <w:r w:rsidRPr="00E97BD2">
        <w:t xml:space="preserve"> </w:t>
      </w:r>
      <w:proofErr w:type="spellStart"/>
      <w:r w:rsidRPr="00E97BD2">
        <w:t>khawatir</w:t>
      </w:r>
      <w:proofErr w:type="spellEnd"/>
      <w:r w:rsidRPr="00E97BD2">
        <w:t xml:space="preserve"> </w:t>
      </w:r>
      <w:proofErr w:type="spellStart"/>
      <w:r w:rsidRPr="00E97BD2">
        <w:t>terjadi</w:t>
      </w:r>
      <w:proofErr w:type="spellEnd"/>
      <w:r w:rsidRPr="00E97BD2">
        <w:t xml:space="preserve"> </w:t>
      </w:r>
      <w:proofErr w:type="spellStart"/>
      <w:r w:rsidRPr="00E97BD2">
        <w:t>kondensasi</w:t>
      </w:r>
      <w:proofErr w:type="spellEnd"/>
      <w:r w:rsidRPr="00E97BD2">
        <w:t xml:space="preserve"> </w:t>
      </w:r>
      <w:proofErr w:type="spellStart"/>
      <w:r w:rsidRPr="00E97BD2">
        <w:t>atau</w:t>
      </w:r>
      <w:proofErr w:type="spellEnd"/>
      <w:r w:rsidRPr="00E97BD2">
        <w:t xml:space="preserve"> </w:t>
      </w:r>
      <w:proofErr w:type="spellStart"/>
      <w:r w:rsidRPr="00E97BD2">
        <w:t>pembekuan</w:t>
      </w:r>
      <w:proofErr w:type="spellEnd"/>
      <w:r w:rsidRPr="00E97BD2">
        <w:t xml:space="preserve"> yang </w:t>
      </w:r>
      <w:proofErr w:type="spellStart"/>
      <w:r w:rsidRPr="00E97BD2">
        <w:t>menghalangi</w:t>
      </w:r>
      <w:proofErr w:type="spellEnd"/>
      <w:r w:rsidRPr="00E97BD2">
        <w:t xml:space="preserve"> </w:t>
      </w:r>
      <w:proofErr w:type="spellStart"/>
      <w:r w:rsidRPr="00E97BD2">
        <w:t>pandangan</w:t>
      </w:r>
      <w:proofErr w:type="spellEnd"/>
      <w:r w:rsidRPr="00E97BD2">
        <w:t xml:space="preserve">. </w:t>
      </w:r>
      <w:proofErr w:type="spellStart"/>
      <w:r w:rsidRPr="00E97BD2">
        <w:t>Dengan</w:t>
      </w:r>
      <w:proofErr w:type="spellEnd"/>
      <w:r w:rsidRPr="00E97BD2">
        <w:t xml:space="preserve"> </w:t>
      </w:r>
      <w:proofErr w:type="spellStart"/>
      <w:r w:rsidRPr="00E97BD2">
        <w:t>melengkapi</w:t>
      </w:r>
      <w:proofErr w:type="spellEnd"/>
      <w:r w:rsidRPr="00E97BD2">
        <w:t xml:space="preserve"> </w:t>
      </w:r>
      <w:proofErr w:type="spellStart"/>
      <w:r w:rsidRPr="00E97BD2">
        <w:t>mesin</w:t>
      </w:r>
      <w:proofErr w:type="spellEnd"/>
      <w:r w:rsidRPr="00E97BD2">
        <w:t xml:space="preserve"> uji universal Anda </w:t>
      </w:r>
      <w:proofErr w:type="spellStart"/>
      <w:r w:rsidRPr="00E97BD2">
        <w:t>dengan</w:t>
      </w:r>
      <w:proofErr w:type="spellEnd"/>
      <w:r w:rsidRPr="00E97BD2">
        <w:t xml:space="preserve"> </w:t>
      </w:r>
      <w:proofErr w:type="spellStart"/>
      <w:r w:rsidRPr="00E97BD2">
        <w:t>kabinet</w:t>
      </w:r>
      <w:proofErr w:type="spellEnd"/>
      <w:r w:rsidRPr="00E97BD2">
        <w:t xml:space="preserve"> </w:t>
      </w:r>
      <w:proofErr w:type="spellStart"/>
      <w:r w:rsidRPr="00E97BD2">
        <w:t>ini</w:t>
      </w:r>
      <w:proofErr w:type="spellEnd"/>
      <w:r w:rsidRPr="00E97BD2">
        <w:t xml:space="preserve">, Anda </w:t>
      </w:r>
      <w:proofErr w:type="spellStart"/>
      <w:r w:rsidRPr="00E97BD2">
        <w:t>tidak</w:t>
      </w:r>
      <w:proofErr w:type="spellEnd"/>
      <w:r w:rsidRPr="00E97BD2">
        <w:t xml:space="preserve"> </w:t>
      </w:r>
      <w:proofErr w:type="spellStart"/>
      <w:r w:rsidRPr="00E97BD2">
        <w:t>hanya</w:t>
      </w:r>
      <w:proofErr w:type="spellEnd"/>
      <w:r w:rsidRPr="00E97BD2">
        <w:t xml:space="preserve"> </w:t>
      </w:r>
      <w:proofErr w:type="spellStart"/>
      <w:r w:rsidRPr="00E97BD2">
        <w:t>memperluas</w:t>
      </w:r>
      <w:proofErr w:type="spellEnd"/>
      <w:r w:rsidRPr="00E97BD2">
        <w:t xml:space="preserve"> </w:t>
      </w:r>
      <w:proofErr w:type="spellStart"/>
      <w:r w:rsidRPr="00E97BD2">
        <w:t>kapabilitas</w:t>
      </w:r>
      <w:proofErr w:type="spellEnd"/>
      <w:r w:rsidRPr="00E97BD2">
        <w:t xml:space="preserve"> </w:t>
      </w:r>
      <w:proofErr w:type="spellStart"/>
      <w:r w:rsidRPr="00E97BD2">
        <w:t>pengujian</w:t>
      </w:r>
      <w:proofErr w:type="spellEnd"/>
      <w:r w:rsidRPr="00E97BD2">
        <w:t xml:space="preserve">, </w:t>
      </w:r>
      <w:proofErr w:type="spellStart"/>
      <w:r w:rsidRPr="00E97BD2">
        <w:t>tetapi</w:t>
      </w:r>
      <w:proofErr w:type="spellEnd"/>
      <w:r w:rsidRPr="00E97BD2">
        <w:t xml:space="preserve"> juga </w:t>
      </w:r>
      <w:proofErr w:type="spellStart"/>
      <w:r w:rsidRPr="00E97BD2">
        <w:t>mendapatkan</w:t>
      </w:r>
      <w:proofErr w:type="spellEnd"/>
      <w:r w:rsidRPr="00E97BD2">
        <w:t xml:space="preserve"> data </w:t>
      </w:r>
      <w:proofErr w:type="spellStart"/>
      <w:r w:rsidRPr="00E97BD2">
        <w:t>krusial</w:t>
      </w:r>
      <w:proofErr w:type="spellEnd"/>
      <w:r w:rsidRPr="00E97BD2">
        <w:t xml:space="preserve"> </w:t>
      </w:r>
      <w:proofErr w:type="spellStart"/>
      <w:r w:rsidRPr="00E97BD2">
        <w:t>tentang</w:t>
      </w:r>
      <w:proofErr w:type="spellEnd"/>
      <w:r w:rsidRPr="00E97BD2">
        <w:t xml:space="preserve"> </w:t>
      </w:r>
      <w:proofErr w:type="spellStart"/>
      <w:r w:rsidRPr="00E97BD2">
        <w:t>ketahanan</w:t>
      </w:r>
      <w:proofErr w:type="spellEnd"/>
      <w:r w:rsidRPr="00E97BD2">
        <w:t xml:space="preserve"> dan </w:t>
      </w:r>
      <w:proofErr w:type="spellStart"/>
      <w:r w:rsidRPr="00E97BD2">
        <w:t>titik</w:t>
      </w:r>
      <w:proofErr w:type="spellEnd"/>
      <w:r w:rsidRPr="00E97BD2">
        <w:t xml:space="preserve"> </w:t>
      </w:r>
      <w:proofErr w:type="spellStart"/>
      <w:r w:rsidRPr="00E97BD2">
        <w:t>kegagalan</w:t>
      </w:r>
      <w:proofErr w:type="spellEnd"/>
      <w:r w:rsidRPr="00E97BD2">
        <w:t xml:space="preserve"> material di </w:t>
      </w:r>
      <w:proofErr w:type="spellStart"/>
      <w:r w:rsidRPr="00E97BD2">
        <w:t>bawah</w:t>
      </w:r>
      <w:proofErr w:type="spellEnd"/>
      <w:r w:rsidRPr="00E97BD2">
        <w:t xml:space="preserve"> </w:t>
      </w:r>
      <w:proofErr w:type="spellStart"/>
      <w:r w:rsidRPr="00E97BD2">
        <w:t>tekanan</w:t>
      </w:r>
      <w:proofErr w:type="spellEnd"/>
      <w:r w:rsidRPr="00E97BD2">
        <w:t xml:space="preserve"> </w:t>
      </w:r>
      <w:proofErr w:type="spellStart"/>
      <w:r w:rsidRPr="00E97BD2">
        <w:t>termal</w:t>
      </w:r>
      <w:proofErr w:type="spellEnd"/>
      <w:r w:rsidRPr="00E97BD2">
        <w:t xml:space="preserve">, </w:t>
      </w:r>
      <w:proofErr w:type="spellStart"/>
      <w:r w:rsidRPr="00E97BD2">
        <w:t>sebuah</w:t>
      </w:r>
      <w:proofErr w:type="spellEnd"/>
      <w:r w:rsidRPr="00E97BD2">
        <w:t xml:space="preserve"> </w:t>
      </w:r>
      <w:proofErr w:type="spellStart"/>
      <w:r w:rsidRPr="00E97BD2">
        <w:t>informasi</w:t>
      </w:r>
      <w:proofErr w:type="spellEnd"/>
      <w:r w:rsidRPr="00E97BD2">
        <w:t xml:space="preserve"> vital </w:t>
      </w:r>
      <w:proofErr w:type="spellStart"/>
      <w:r w:rsidRPr="00E97BD2">
        <w:t>untuk</w:t>
      </w:r>
      <w:proofErr w:type="spellEnd"/>
      <w:r w:rsidRPr="00E97BD2">
        <w:t xml:space="preserve"> </w:t>
      </w:r>
      <w:proofErr w:type="spellStart"/>
      <w:r w:rsidRPr="00E97BD2">
        <w:t>inovasi</w:t>
      </w:r>
      <w:proofErr w:type="spellEnd"/>
      <w:r w:rsidRPr="00E97BD2">
        <w:t xml:space="preserve"> dan </w:t>
      </w:r>
      <w:proofErr w:type="spellStart"/>
      <w:r w:rsidRPr="00E97BD2">
        <w:t>jaminan</w:t>
      </w:r>
      <w:proofErr w:type="spellEnd"/>
      <w:r w:rsidRPr="00E97BD2">
        <w:t xml:space="preserve"> </w:t>
      </w:r>
      <w:proofErr w:type="spellStart"/>
      <w:r w:rsidRPr="00E97BD2">
        <w:t>kualitas</w:t>
      </w:r>
      <w:proofErr w:type="spellEnd"/>
      <w:r w:rsidRPr="00E97BD2">
        <w:t xml:space="preserve"> </w:t>
      </w:r>
      <w:proofErr w:type="spellStart"/>
      <w:r w:rsidRPr="00E97BD2">
        <w:t>produk</w:t>
      </w:r>
      <w:proofErr w:type="spellEnd"/>
      <w:r w:rsidRPr="00E97BD2">
        <w:t>.</w:t>
      </w:r>
    </w:p>
    <w:p w14:paraId="349583FB" w14:textId="77777777" w:rsidR="00E97BD2" w:rsidRDefault="00E97BD2" w:rsidP="00E97BD2">
      <w:pPr>
        <w:pBdr>
          <w:bottom w:val="double" w:sz="6" w:space="1" w:color="auto"/>
        </w:pBdr>
        <w:spacing w:after="0" w:line="240" w:lineRule="auto"/>
        <w:jc w:val="both"/>
      </w:pPr>
    </w:p>
    <w:p w14:paraId="703E0760" w14:textId="77777777" w:rsidR="00E97BD2" w:rsidRPr="00E97BD2" w:rsidRDefault="00E97BD2" w:rsidP="00E97BD2">
      <w:pPr>
        <w:spacing w:after="0" w:line="240" w:lineRule="auto"/>
        <w:jc w:val="both"/>
      </w:pPr>
      <w:r w:rsidRPr="00E97BD2">
        <w:t xml:space="preserve">Introducing an essential accessory for any Electronic Universal Testing Machine (UTM), this high and low temperature test cabinet is specially designed to revolutionize your material testing capabilities. This device enables your standard tensile testing machine to perform strength and deformation analysis under precisely controlled environmental conditions, from scorching high temperatures to deep sub-zero lows. It is the ideal solution for R&amp;D labs, academic institutions, and quality control departments in the automotive, aerospace, polymer, and metallurgy industries that need to understand material </w:t>
      </w:r>
      <w:proofErr w:type="spellStart"/>
      <w:r w:rsidRPr="00E97BD2">
        <w:t>behavior</w:t>
      </w:r>
      <w:proofErr w:type="spellEnd"/>
      <w:r w:rsidRPr="00E97BD2">
        <w:t xml:space="preserve"> beyond normal ambient conditions.</w:t>
      </w:r>
    </w:p>
    <w:p w14:paraId="16ADD833" w14:textId="77777777" w:rsidR="00E97BD2" w:rsidRPr="00E97BD2" w:rsidRDefault="00E97BD2" w:rsidP="00E97BD2">
      <w:pPr>
        <w:spacing w:after="0" w:line="240" w:lineRule="auto"/>
        <w:jc w:val="both"/>
      </w:pPr>
      <w:r w:rsidRPr="00E97BD2">
        <w:t>A key advantage of this cabinet is its innovative track translation installation structure. This smart design allows for easy mounting and dismounting on the host testing machine without requiring complex modifications, providing maximum operational flexibility. The robust double-wall construction, featuring an outer layer of cold-rolled steel sheet and an inner wall of stainless steel, not only ensures long-term durability but also efficient thermal insulation to maintain temperature stability within the chamber.</w:t>
      </w:r>
    </w:p>
    <w:p w14:paraId="264BECC7" w14:textId="77777777" w:rsidR="00E97BD2" w:rsidRPr="00E97BD2" w:rsidRDefault="00E97BD2" w:rsidP="00E97BD2">
      <w:pPr>
        <w:spacing w:after="0" w:line="240" w:lineRule="auto"/>
        <w:jc w:val="both"/>
      </w:pPr>
      <w:r w:rsidRPr="00E97BD2">
        <w:t>With an exceptionally wide temperature control range, this cabinet is available in various configurations to meet your specific needs. Options range from heating-only models reaching hundreds of degrees Celsius, to advanced systems with single or double compressor refrigeration and liquid nitrogen cooling to achieve extreme sub-zero temperatures. The sophisticated PID automatic temperature control ensures temperature accuracy and stability with minimal fluctuation, making every test result you obtain highly reliable and repeatable.</w:t>
      </w:r>
    </w:p>
    <w:p w14:paraId="49C75660" w14:textId="77777777" w:rsidR="00E97BD2" w:rsidRPr="00E97BD2" w:rsidRDefault="00E97BD2" w:rsidP="00E97BD2">
      <w:pPr>
        <w:spacing w:after="0" w:line="240" w:lineRule="auto"/>
        <w:jc w:val="both"/>
      </w:pPr>
      <w:r w:rsidRPr="00E97BD2">
        <w:t xml:space="preserve">For operational convenience, the cabinet is equipped with a hollow, heated glass viewing window. This feature allows you to visually monitor the sample throughout the testing process without worrying about condensation or frost obstructing the view. By equipping your universal testing machine with this cabinet, you not only expand its testing capabilities but also gain crucial data on material </w:t>
      </w:r>
      <w:r w:rsidRPr="00E97BD2">
        <w:lastRenderedPageBreak/>
        <w:t>endurance and failure points under thermal stress—vital information for product innovation and quality assurance.</w:t>
      </w:r>
    </w:p>
    <w:p w14:paraId="6D08F80F" w14:textId="77777777" w:rsidR="00E97BD2" w:rsidRPr="00E97BD2" w:rsidRDefault="00E97BD2" w:rsidP="00E97BD2">
      <w:pPr>
        <w:spacing w:after="0" w:line="240" w:lineRule="auto"/>
        <w:jc w:val="both"/>
      </w:pPr>
    </w:p>
    <w:p w14:paraId="238B0DF2" w14:textId="77777777" w:rsidR="00B815A5" w:rsidRDefault="00B815A5" w:rsidP="00E97BD2">
      <w:pPr>
        <w:spacing w:after="0" w:line="240" w:lineRule="auto"/>
        <w:jc w:val="both"/>
      </w:pPr>
    </w:p>
    <w:sectPr w:rsidR="00B815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BD2"/>
    <w:rsid w:val="0067384B"/>
    <w:rsid w:val="008E314E"/>
    <w:rsid w:val="00A70E7A"/>
    <w:rsid w:val="00B815A5"/>
    <w:rsid w:val="00E97BD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85015"/>
  <w15:chartTrackingRefBased/>
  <w15:docId w15:val="{3EC56AD5-1562-48FD-8F64-D7C5DFD7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7B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7B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7B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7B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7B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7B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B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B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B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B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7B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7B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7B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7B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7B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B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B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BD2"/>
    <w:rPr>
      <w:rFonts w:eastAsiaTheme="majorEastAsia" w:cstheme="majorBidi"/>
      <w:color w:val="272727" w:themeColor="text1" w:themeTint="D8"/>
    </w:rPr>
  </w:style>
  <w:style w:type="paragraph" w:styleId="Title">
    <w:name w:val="Title"/>
    <w:basedOn w:val="Normal"/>
    <w:next w:val="Normal"/>
    <w:link w:val="TitleChar"/>
    <w:uiPriority w:val="10"/>
    <w:qFormat/>
    <w:rsid w:val="00E97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B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B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B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BD2"/>
    <w:pPr>
      <w:spacing w:before="160"/>
      <w:jc w:val="center"/>
    </w:pPr>
    <w:rPr>
      <w:i/>
      <w:iCs/>
      <w:color w:val="404040" w:themeColor="text1" w:themeTint="BF"/>
    </w:rPr>
  </w:style>
  <w:style w:type="character" w:customStyle="1" w:styleId="QuoteChar">
    <w:name w:val="Quote Char"/>
    <w:basedOn w:val="DefaultParagraphFont"/>
    <w:link w:val="Quote"/>
    <w:uiPriority w:val="29"/>
    <w:rsid w:val="00E97BD2"/>
    <w:rPr>
      <w:i/>
      <w:iCs/>
      <w:color w:val="404040" w:themeColor="text1" w:themeTint="BF"/>
    </w:rPr>
  </w:style>
  <w:style w:type="paragraph" w:styleId="ListParagraph">
    <w:name w:val="List Paragraph"/>
    <w:basedOn w:val="Normal"/>
    <w:uiPriority w:val="34"/>
    <w:qFormat/>
    <w:rsid w:val="00E97BD2"/>
    <w:pPr>
      <w:ind w:left="720"/>
      <w:contextualSpacing/>
    </w:pPr>
  </w:style>
  <w:style w:type="character" w:styleId="IntenseEmphasis">
    <w:name w:val="Intense Emphasis"/>
    <w:basedOn w:val="DefaultParagraphFont"/>
    <w:uiPriority w:val="21"/>
    <w:qFormat/>
    <w:rsid w:val="00E97BD2"/>
    <w:rPr>
      <w:i/>
      <w:iCs/>
      <w:color w:val="2F5496" w:themeColor="accent1" w:themeShade="BF"/>
    </w:rPr>
  </w:style>
  <w:style w:type="paragraph" w:styleId="IntenseQuote">
    <w:name w:val="Intense Quote"/>
    <w:basedOn w:val="Normal"/>
    <w:next w:val="Normal"/>
    <w:link w:val="IntenseQuoteChar"/>
    <w:uiPriority w:val="30"/>
    <w:qFormat/>
    <w:rsid w:val="00E97B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7BD2"/>
    <w:rPr>
      <w:i/>
      <w:iCs/>
      <w:color w:val="2F5496" w:themeColor="accent1" w:themeShade="BF"/>
    </w:rPr>
  </w:style>
  <w:style w:type="character" w:styleId="IntenseReference">
    <w:name w:val="Intense Reference"/>
    <w:basedOn w:val="DefaultParagraphFont"/>
    <w:uiPriority w:val="32"/>
    <w:qFormat/>
    <w:rsid w:val="00E97B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673</Words>
  <Characters>3842</Characters>
  <Application>Microsoft Office Word</Application>
  <DocSecurity>0</DocSecurity>
  <Lines>32</Lines>
  <Paragraphs>9</Paragraphs>
  <ScaleCrop>false</ScaleCrop>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2025-09-09T05:59:00Z</dcterms:created>
  <dcterms:modified xsi:type="dcterms:W3CDTF">2025-09-09T06:03:00Z</dcterms:modified>
</cp:coreProperties>
</file>